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宋体" w:hAnsi="宋体" w:cs="黑体"/>
          <w:b/>
          <w:sz w:val="36"/>
          <w:szCs w:val="36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2021上海环球食品展</w:t>
      </w:r>
    </w:p>
    <w:p>
      <w:pPr>
        <w:spacing w:line="500" w:lineRule="exact"/>
        <w:jc w:val="center"/>
        <w:rPr>
          <w:rFonts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参团报名表</w:t>
      </w:r>
    </w:p>
    <w:p>
      <w:pPr>
        <w:jc w:val="center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（202</w:t>
      </w:r>
      <w:r>
        <w:rPr>
          <w:rFonts w:ascii="宋体" w:hAnsi="宋体" w:cs="黑体"/>
          <w:sz w:val="24"/>
        </w:rPr>
        <w:t>1</w:t>
      </w:r>
      <w:r>
        <w:rPr>
          <w:rFonts w:hint="eastAsia" w:ascii="宋体" w:hAnsi="宋体" w:cs="黑体"/>
          <w:sz w:val="24"/>
        </w:rPr>
        <w:t>年</w:t>
      </w:r>
      <w:r>
        <w:rPr>
          <w:rFonts w:hint="eastAsia" w:ascii="宋体" w:hAnsi="宋体" w:cs="黑体"/>
          <w:sz w:val="24"/>
          <w:lang w:val="en-US" w:eastAsia="zh-CN"/>
        </w:rPr>
        <w:t>11</w:t>
      </w:r>
      <w:r>
        <w:rPr>
          <w:rFonts w:hint="eastAsia" w:ascii="宋体" w:hAnsi="宋体" w:cs="黑体"/>
          <w:sz w:val="24"/>
        </w:rPr>
        <w:t>月</w:t>
      </w:r>
      <w:r>
        <w:rPr>
          <w:rFonts w:hint="eastAsia" w:ascii="宋体" w:hAnsi="宋体" w:cs="黑体"/>
          <w:sz w:val="24"/>
          <w:lang w:val="en-US" w:eastAsia="zh-CN"/>
        </w:rPr>
        <w:t>9</w:t>
      </w:r>
      <w:r>
        <w:rPr>
          <w:rFonts w:hint="eastAsia" w:ascii="宋体" w:hAnsi="宋体" w:cs="黑体"/>
          <w:sz w:val="24"/>
        </w:rPr>
        <w:t>日-</w:t>
      </w:r>
      <w:r>
        <w:rPr>
          <w:rFonts w:hint="eastAsia" w:ascii="宋体" w:hAnsi="宋体" w:cs="黑体"/>
          <w:sz w:val="24"/>
          <w:lang w:val="en-US" w:eastAsia="zh-CN"/>
        </w:rPr>
        <w:t>11</w:t>
      </w:r>
      <w:r>
        <w:rPr>
          <w:rFonts w:hint="eastAsia" w:ascii="宋体" w:hAnsi="宋体" w:cs="黑体"/>
          <w:sz w:val="24"/>
        </w:rPr>
        <w:t xml:space="preserve">日    </w:t>
      </w:r>
      <w:r>
        <w:rPr>
          <w:rFonts w:hint="eastAsia" w:ascii="宋体" w:hAnsi="宋体" w:cs="黑体"/>
          <w:sz w:val="24"/>
          <w:lang w:val="en-US" w:eastAsia="zh-CN"/>
        </w:rPr>
        <w:t>上海新国际博览中心</w:t>
      </w:r>
      <w:r>
        <w:rPr>
          <w:rFonts w:hint="eastAsia" w:ascii="宋体" w:hAnsi="宋体" w:cs="黑体"/>
          <w:sz w:val="24"/>
        </w:rPr>
        <w:t>）</w:t>
      </w:r>
    </w:p>
    <w:p>
      <w:pPr>
        <w:jc w:val="left"/>
        <w:rPr>
          <w:rFonts w:ascii="宋体" w:hAnsi="宋体" w:cs="黑体"/>
          <w:sz w:val="24"/>
        </w:rPr>
      </w:pPr>
    </w:p>
    <w:p>
      <w:pPr>
        <w:jc w:val="left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组织</w:t>
      </w:r>
      <w:r>
        <w:rPr>
          <w:rFonts w:ascii="宋体" w:hAnsi="宋体" w:cs="黑体"/>
          <w:sz w:val="24"/>
        </w:rPr>
        <w:t>单位：</w:t>
      </w:r>
      <w:r>
        <w:rPr>
          <w:rFonts w:hint="eastAsia" w:ascii="宋体" w:hAnsi="宋体" w:cs="黑体"/>
          <w:sz w:val="24"/>
        </w:rPr>
        <w:t>珠海市食品土畜进出口商会</w:t>
      </w:r>
    </w:p>
    <w:p>
      <w:pPr>
        <w:ind w:firstLine="1080" w:firstLineChars="450"/>
        <w:jc w:val="left"/>
        <w:rPr>
          <w:rFonts w:ascii="宋体" w:hAnsi="宋体" w:cs="黑体"/>
          <w:color w:val="FF0000"/>
          <w:sz w:val="24"/>
        </w:rPr>
      </w:pPr>
      <w:r>
        <w:rPr>
          <w:rFonts w:hint="eastAsia" w:ascii="宋体" w:hAnsi="宋体" w:cs="黑体"/>
          <w:color w:val="FF0000"/>
          <w:sz w:val="24"/>
        </w:rPr>
        <w:t>（珠海市斗门鲜活农产品基地工作站）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884"/>
        <w:gridCol w:w="2410"/>
        <w:gridCol w:w="1558"/>
        <w:gridCol w:w="156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中文</w:t>
            </w:r>
          </w:p>
        </w:tc>
        <w:tc>
          <w:tcPr>
            <w:tcW w:w="700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tabs>
                <w:tab w:val="left" w:pos="1527"/>
              </w:tabs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英文</w:t>
            </w:r>
          </w:p>
        </w:tc>
        <w:tc>
          <w:tcPr>
            <w:tcW w:w="7000" w:type="dxa"/>
            <w:gridSpan w:val="4"/>
            <w:vAlign w:val="center"/>
          </w:tcPr>
          <w:p>
            <w:pPr>
              <w:tabs>
                <w:tab w:val="left" w:pos="1527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中文</w:t>
            </w:r>
          </w:p>
        </w:tc>
        <w:tc>
          <w:tcPr>
            <w:tcW w:w="700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英文</w:t>
            </w:r>
          </w:p>
        </w:tc>
        <w:tc>
          <w:tcPr>
            <w:tcW w:w="700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2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32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329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Email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申请展位</w:t>
            </w:r>
          </w:p>
        </w:tc>
        <w:tc>
          <w:tcPr>
            <w:tcW w:w="4852" w:type="dxa"/>
            <w:gridSpan w:val="3"/>
            <w:vAlign w:val="center"/>
          </w:tcPr>
          <w:p>
            <w:pPr>
              <w:rPr>
                <w:rFonts w:asci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</w:rPr>
              <w:t xml:space="preserve">⑴ </w:t>
            </w:r>
            <w:r>
              <w:rPr>
                <w:rFonts w:hint="eastAsia" w:ascii="宋体" w:hAnsi="宋体" w:cs="宋体"/>
                <w:sz w:val="24"/>
              </w:rPr>
              <w:t>标摊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㎡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展位</w:t>
            </w:r>
            <w:r>
              <w:rPr>
                <w:rFonts w:ascii="宋体" w:hAnsi="宋体" w:cs="宋体"/>
                <w:sz w:val="24"/>
              </w:rPr>
              <w:t>号：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⑵ 统装：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㎡   展位号：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</w:p>
          <w:p>
            <w:pPr>
              <w:rPr>
                <w:rFonts w:hint="eastAsia" w:asci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</w:rPr>
              <w:t xml:space="preserve">⑶ </w:t>
            </w:r>
            <w:r>
              <w:rPr>
                <w:rFonts w:hint="eastAsia" w:ascii="宋体" w:hAnsi="宋体" w:cs="宋体"/>
                <w:sz w:val="24"/>
              </w:rPr>
              <w:t>光地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㎡   展位号：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参展人数</w:t>
            </w:r>
          </w:p>
        </w:tc>
        <w:tc>
          <w:tcPr>
            <w:tcW w:w="1471" w:type="dxa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jc w:val="center"/>
              <w:rPr>
                <w:rFonts w:asci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企业性质</w:t>
            </w:r>
          </w:p>
        </w:tc>
        <w:tc>
          <w:tcPr>
            <w:tcW w:w="78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□国企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□民营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□合资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□台资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□外商独资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□其他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企业类别</w:t>
            </w:r>
          </w:p>
        </w:tc>
        <w:tc>
          <w:tcPr>
            <w:tcW w:w="7884" w:type="dxa"/>
            <w:gridSpan w:val="5"/>
            <w:vAlign w:val="center"/>
          </w:tcPr>
          <w:p>
            <w:pPr>
              <w:ind w:firstLine="460" w:firstLineChars="192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□生产型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□贸易公司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□其他</w:t>
            </w:r>
            <w:r>
              <w:rPr>
                <w:rFonts w:ascii="宋体" w:hAnsi="宋体" w:cs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</w:t>
            </w:r>
            <w:r>
              <w:rPr>
                <w:rFonts w:ascii="宋体" w:hAnsi="宋体" w:cs="宋体"/>
                <w:sz w:val="24"/>
              </w:rPr>
              <w:t>所属地区</w:t>
            </w:r>
          </w:p>
        </w:tc>
        <w:tc>
          <w:tcPr>
            <w:tcW w:w="7884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□香洲</w:t>
            </w:r>
            <w:r>
              <w:rPr>
                <w:rFonts w:ascii="宋体" w:hAnsi="宋体" w:cs="宋体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□金湾</w:t>
            </w:r>
            <w:r>
              <w:rPr>
                <w:rFonts w:ascii="宋体" w:hAnsi="宋体" w:cs="宋体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□高新</w:t>
            </w:r>
            <w:r>
              <w:rPr>
                <w:rFonts w:ascii="宋体" w:hAnsi="宋体" w:cs="宋体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□斗门</w:t>
            </w:r>
            <w:r>
              <w:rPr>
                <w:rFonts w:ascii="宋体" w:hAnsi="宋体" w:cs="宋体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□保税区  </w:t>
            </w:r>
          </w:p>
          <w:p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□万山海洋</w:t>
            </w:r>
            <w:r>
              <w:rPr>
                <w:rFonts w:ascii="宋体" w:hAnsi="宋体" w:cs="宋体"/>
                <w:sz w:val="24"/>
              </w:rPr>
              <w:t>开发</w:t>
            </w:r>
            <w:r>
              <w:rPr>
                <w:rFonts w:hint="eastAsia" w:ascii="宋体" w:hAnsi="宋体" w:cs="宋体"/>
                <w:sz w:val="24"/>
              </w:rPr>
              <w:t>试验</w:t>
            </w:r>
            <w:r>
              <w:rPr>
                <w:rFonts w:ascii="宋体" w:hAnsi="宋体" w:cs="宋体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□高栏港</w:t>
            </w:r>
            <w:r>
              <w:rPr>
                <w:rFonts w:ascii="宋体" w:hAnsi="宋体" w:cs="宋体"/>
                <w:sz w:val="24"/>
              </w:rPr>
              <w:t>经济区</w:t>
            </w:r>
            <w:r>
              <w:rPr>
                <w:rFonts w:hint="eastAsia" w:ascii="宋体" w:hAnsi="宋体" w:cs="宋体"/>
                <w:sz w:val="24"/>
              </w:rPr>
              <w:t xml:space="preserve">    其他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企业经营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产品范围</w:t>
            </w:r>
          </w:p>
        </w:tc>
        <w:tc>
          <w:tcPr>
            <w:tcW w:w="78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4876" w:type="dxa"/>
            <w:gridSpan w:val="3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主要参展产品（中英文）：</w:t>
            </w:r>
          </w:p>
        </w:tc>
        <w:tc>
          <w:tcPr>
            <w:tcW w:w="4590" w:type="dxa"/>
            <w:gridSpan w:val="3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参展单位领导签字及单位盖章：</w:t>
            </w: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wordWrap w:val="0"/>
              <w:ind w:right="360"/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jc w:val="left"/>
      </w:pPr>
      <w:r>
        <w:rPr>
          <w:rFonts w:hint="eastAsia" w:ascii="宋体" w:hAnsi="宋体" w:cs="宋体"/>
          <w:szCs w:val="21"/>
        </w:rPr>
        <w:t>联系人：黄梦平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电话：0756-2228582，13392985680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邮箱：</w:t>
      </w:r>
      <w:r>
        <w:rPr>
          <w:rFonts w:ascii="宋体" w:hAnsi="宋体" w:cs="宋体"/>
          <w:szCs w:val="21"/>
        </w:rPr>
        <w:t>huangmengping@</w:t>
      </w:r>
      <w:r>
        <w:rPr>
          <w:rFonts w:hint="eastAsia" w:ascii="宋体" w:hAnsi="宋体" w:cs="宋体"/>
          <w:szCs w:val="21"/>
          <w:lang w:val="en-US" w:eastAsia="zh-CN"/>
        </w:rPr>
        <w:t>126.com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A54C4"/>
    <w:rsid w:val="12AA54C4"/>
    <w:rsid w:val="29FA39FD"/>
    <w:rsid w:val="2FA83425"/>
    <w:rsid w:val="3DD66CC0"/>
    <w:rsid w:val="467C597F"/>
    <w:rsid w:val="7C41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宋体三号"/>
    <w:basedOn w:val="1"/>
    <w:qFormat/>
    <w:uiPriority w:val="0"/>
    <w:pPr>
      <w:snapToGrid w:val="0"/>
      <w:spacing w:line="360" w:lineRule="auto"/>
      <w:ind w:firstLine="420" w:firstLineChars="200"/>
    </w:pPr>
    <w:rPr>
      <w:rFonts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7">
    <w:name w:val="标题，方正小标宋简二号"/>
    <w:basedOn w:val="5"/>
    <w:qFormat/>
    <w:uiPriority w:val="0"/>
    <w:rPr>
      <w:rFonts w:ascii="Times New Roman" w:hAnsi="Times New Roman" w:eastAsia="方正小标宋简体"/>
      <w:b/>
      <w:color w:val="000000" w:themeColor="text1"/>
      <w:sz w:val="44"/>
      <w14:textFill>
        <w14:solidFill>
          <w14:schemeClr w14:val="tx1"/>
        </w14:solidFill>
      </w14:textFill>
    </w:rPr>
  </w:style>
  <w:style w:type="paragraph" w:customStyle="1" w:styleId="8">
    <w:name w:val="方正小标宋简体二号"/>
    <w:basedOn w:val="2"/>
    <w:next w:val="1"/>
    <w:qFormat/>
    <w:uiPriority w:val="0"/>
    <w:rPr>
      <w:rFonts w:ascii="Arial" w:hAnsi="Arial" w:eastAsia="方正小标宋简体" w:cs="Times New Roman"/>
      <w:sz w:val="44"/>
    </w:rPr>
  </w:style>
  <w:style w:type="paragraph" w:customStyle="1" w:styleId="9">
    <w:name w:val="仿宋_GB2312"/>
    <w:basedOn w:val="1"/>
    <w:qFormat/>
    <w:uiPriority w:val="0"/>
    <w:pPr>
      <w:snapToGrid w:val="0"/>
      <w:spacing w:line="360" w:lineRule="auto"/>
      <w:ind w:firstLine="420" w:firstLineChars="200"/>
    </w:pPr>
    <w:rPr>
      <w:rFonts w:ascii="Calibri" w:hAnsi="Calibri" w:eastAsia="仿宋_GB2312" w:cs="Times New 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2021-09-14T08:30:00Z</dcterms:created>
  <dc:creator>win 10</dc:creator>
  <cp:lastModifiedBy>win 10</cp:lastModifiedBy>
  <dcterms:modified xsi:type="dcterms:W3CDTF">2021-09-14T08:31:22Z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3D130409378047C0AF4F053C9E9A0E19</vt:lpwstr>
  </property>
</Properties>
</file>